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7BFD" w14:textId="4F7E99FA" w:rsidR="00E3231C" w:rsidRPr="00B41FCF" w:rsidRDefault="00E3231C" w:rsidP="00420C80">
      <w:pPr>
        <w:ind w:right="560"/>
        <w:jc w:val="center"/>
        <w:rPr>
          <w:rFonts w:asciiTheme="majorHAnsi" w:hAnsiTheme="majorHAnsi" w:cstheme="majorHAnsi"/>
          <w:b/>
        </w:rPr>
      </w:pPr>
      <w:bookmarkStart w:id="0" w:name="_Hlk30434794"/>
      <w:r w:rsidRPr="00B41FCF">
        <w:rPr>
          <w:rFonts w:asciiTheme="majorHAnsi" w:hAnsiTheme="majorHAnsi" w:cstheme="majorHAnsi"/>
          <w:b/>
        </w:rPr>
        <w:t>COMUNICATO STAMPA</w:t>
      </w:r>
    </w:p>
    <w:p w14:paraId="309327B1" w14:textId="77777777" w:rsidR="00420C80" w:rsidRPr="00B41FCF" w:rsidRDefault="00420C80" w:rsidP="00420C80">
      <w:pPr>
        <w:ind w:right="560"/>
        <w:jc w:val="center"/>
        <w:rPr>
          <w:rFonts w:asciiTheme="majorHAnsi" w:hAnsiTheme="majorHAnsi" w:cstheme="majorHAnsi"/>
          <w:b/>
        </w:rPr>
      </w:pPr>
    </w:p>
    <w:p w14:paraId="6C443694" w14:textId="77777777" w:rsidR="00420C80" w:rsidRPr="00B41FCF" w:rsidRDefault="002B60EB" w:rsidP="00420C80">
      <w:pPr>
        <w:pStyle w:val="NormaleWeb"/>
        <w:spacing w:before="0" w:beforeAutospacing="0" w:after="0" w:afterAutospacing="0"/>
        <w:ind w:left="284" w:right="560"/>
        <w:jc w:val="center"/>
        <w:rPr>
          <w:rFonts w:asciiTheme="majorHAnsi" w:hAnsiTheme="majorHAnsi" w:cstheme="majorHAnsi"/>
          <w:b/>
          <w:bCs/>
        </w:rPr>
      </w:pPr>
      <w:r w:rsidRPr="00B41FCF">
        <w:rPr>
          <w:rFonts w:asciiTheme="majorHAnsi" w:hAnsiTheme="majorHAnsi" w:cstheme="majorHAnsi"/>
          <w:b/>
          <w:bCs/>
        </w:rPr>
        <w:t xml:space="preserve">Giovedì 7 marzo la presentazione a Roma della terza indagine Ipsos sulla </w:t>
      </w:r>
    </w:p>
    <w:p w14:paraId="1D99F952" w14:textId="5CF98A87" w:rsidR="002B60EB" w:rsidRPr="00B41FCF" w:rsidRDefault="002B60EB" w:rsidP="00420C80">
      <w:pPr>
        <w:pStyle w:val="NormaleWeb"/>
        <w:spacing w:before="0" w:beforeAutospacing="0" w:after="0" w:afterAutospacing="0"/>
        <w:ind w:left="284" w:right="560"/>
        <w:jc w:val="center"/>
        <w:rPr>
          <w:rFonts w:asciiTheme="majorHAnsi" w:hAnsiTheme="majorHAnsi" w:cstheme="majorHAnsi"/>
          <w:b/>
          <w:bCs/>
          <w:i/>
          <w:iCs/>
        </w:rPr>
      </w:pPr>
      <w:r w:rsidRPr="00B41FCF">
        <w:rPr>
          <w:rFonts w:asciiTheme="majorHAnsi" w:hAnsiTheme="majorHAnsi" w:cstheme="majorHAnsi"/>
          <w:b/>
          <w:bCs/>
        </w:rPr>
        <w:t>pirateria nel mondo del libro.</w:t>
      </w:r>
      <w:r w:rsidRPr="00B41FCF">
        <w:rPr>
          <w:rFonts w:asciiTheme="majorHAnsi" w:hAnsiTheme="majorHAnsi" w:cstheme="majorHAnsi"/>
          <w:b/>
          <w:bCs/>
        </w:rPr>
        <w:br/>
      </w:r>
      <w:r w:rsidRPr="00B41FCF">
        <w:rPr>
          <w:rFonts w:asciiTheme="majorHAnsi" w:hAnsiTheme="majorHAnsi" w:cstheme="majorHAnsi"/>
          <w:b/>
          <w:bCs/>
          <w:i/>
          <w:iCs/>
        </w:rPr>
        <w:t>L’evento è a cura di Gli Editori, l’accordo di collaborazione tra AIE e FIEG</w:t>
      </w:r>
    </w:p>
    <w:p w14:paraId="71352AEF" w14:textId="77777777" w:rsidR="00420C80" w:rsidRPr="00420C80" w:rsidRDefault="00420C80" w:rsidP="00420C80">
      <w:pPr>
        <w:pStyle w:val="NormaleWeb"/>
        <w:spacing w:before="0" w:beforeAutospacing="0" w:after="0" w:afterAutospacing="0"/>
        <w:ind w:left="284" w:right="56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2A2A47B6" w14:textId="3746030B" w:rsidR="002B60EB" w:rsidRDefault="002B60EB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sz w:val="22"/>
          <w:szCs w:val="22"/>
        </w:rPr>
      </w:pPr>
      <w:r w:rsidRPr="00420C80">
        <w:rPr>
          <w:rFonts w:asciiTheme="majorHAnsi" w:hAnsiTheme="majorHAnsi" w:cstheme="majorHAnsi"/>
          <w:sz w:val="22"/>
          <w:szCs w:val="22"/>
        </w:rPr>
        <w:t>Un fenomeno che continua ad avere dimensioni preoccupanti e pericolose per il mondo del libro e che per questo richiede azioni di contrasto ad ampio raggio</w:t>
      </w:r>
      <w:r w:rsidR="00AE5161" w:rsidRPr="00420C80">
        <w:rPr>
          <w:rFonts w:asciiTheme="majorHAnsi" w:hAnsiTheme="majorHAnsi" w:cstheme="majorHAnsi"/>
          <w:sz w:val="22"/>
          <w:szCs w:val="22"/>
        </w:rPr>
        <w:t>.</w:t>
      </w:r>
      <w:r w:rsidRPr="00420C80">
        <w:rPr>
          <w:rFonts w:asciiTheme="majorHAnsi" w:hAnsiTheme="majorHAnsi" w:cstheme="majorHAnsi"/>
          <w:sz w:val="22"/>
          <w:szCs w:val="22"/>
        </w:rPr>
        <w:t xml:space="preserve"> Si intitola </w:t>
      </w:r>
      <w:r w:rsidRPr="00420C80">
        <w:rPr>
          <w:rStyle w:val="Enfasigrassetto"/>
          <w:rFonts w:asciiTheme="majorHAnsi" w:hAnsiTheme="majorHAnsi" w:cstheme="majorHAnsi"/>
          <w:sz w:val="22"/>
          <w:szCs w:val="22"/>
        </w:rPr>
        <w:t>“La pirateria nell’editoria libraria. Quanto pesa e come ridurla”</w:t>
      </w:r>
      <w:r w:rsidRPr="00420C80">
        <w:rPr>
          <w:rFonts w:asciiTheme="majorHAnsi" w:hAnsiTheme="majorHAnsi" w:cstheme="majorHAnsi"/>
          <w:sz w:val="22"/>
          <w:szCs w:val="22"/>
        </w:rPr>
        <w:t xml:space="preserve"> la presentazione della terza indagine Ipsos commissionata dall’Associazione Italiana Editori (AIE) e in programma il 7 marzo, alle 11, al Ministero della Cultura (Sala Spadolini, Via del Collegio Romano 27 - Roma). Un appuntamento voluto da </w:t>
      </w:r>
      <w:r w:rsidRPr="00420C80">
        <w:rPr>
          <w:rFonts w:asciiTheme="majorHAnsi" w:hAnsiTheme="majorHAnsi" w:cstheme="majorHAnsi"/>
          <w:i/>
          <w:iCs/>
          <w:sz w:val="22"/>
          <w:szCs w:val="22"/>
        </w:rPr>
        <w:t>Gli Editori</w:t>
      </w:r>
      <w:r w:rsidRPr="00420C80">
        <w:rPr>
          <w:rFonts w:asciiTheme="majorHAnsi" w:hAnsiTheme="majorHAnsi" w:cstheme="majorHAnsi"/>
          <w:sz w:val="22"/>
          <w:szCs w:val="22"/>
        </w:rPr>
        <w:t>, l’Accordo di consultazione e azione comune sottoscritto a giugno 2019 da AIE e dalla Federazione Italiana Editori di Giornali (FIEG) per formalizzare la collaborazione su iniziative condivise di sensibilizzazione di istituzioni, amministrazioni e cittadini sulle tematiche dell’informazione e dell’editoria.</w:t>
      </w:r>
      <w:r w:rsidR="00420C80">
        <w:rPr>
          <w:rFonts w:asciiTheme="majorHAnsi" w:hAnsiTheme="majorHAnsi" w:cstheme="majorHAnsi"/>
          <w:sz w:val="22"/>
          <w:szCs w:val="22"/>
        </w:rPr>
        <w:t xml:space="preserve"> </w:t>
      </w:r>
      <w:r w:rsidRPr="00420C80">
        <w:rPr>
          <w:rFonts w:asciiTheme="majorHAnsi" w:hAnsiTheme="majorHAnsi" w:cstheme="majorHAnsi"/>
          <w:sz w:val="22"/>
          <w:szCs w:val="22"/>
        </w:rPr>
        <w:t xml:space="preserve">La ricerca fotografa l’ampiezza del fenomeno, i danni arrecati all’industria del libro nel suo complesso e ai principali settori (editoria di varia, editoria universitaria, editoria professionale), l’impatto sull’economia nazionale e </w:t>
      </w:r>
      <w:r w:rsidR="004E73FB" w:rsidRPr="00420C80">
        <w:rPr>
          <w:rFonts w:asciiTheme="majorHAnsi" w:hAnsiTheme="majorHAnsi" w:cstheme="majorHAnsi"/>
          <w:sz w:val="22"/>
          <w:szCs w:val="22"/>
        </w:rPr>
        <w:t>su</w:t>
      </w:r>
      <w:r w:rsidRPr="00420C80">
        <w:rPr>
          <w:rFonts w:asciiTheme="majorHAnsi" w:hAnsiTheme="majorHAnsi" w:cstheme="majorHAnsi"/>
          <w:sz w:val="22"/>
          <w:szCs w:val="22"/>
        </w:rPr>
        <w:t>i mancati introiti per il fisco.</w:t>
      </w:r>
    </w:p>
    <w:p w14:paraId="685633AC" w14:textId="77777777" w:rsidR="00420C80" w:rsidRPr="00420C80" w:rsidRDefault="00420C80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sz w:val="22"/>
          <w:szCs w:val="22"/>
        </w:rPr>
      </w:pPr>
    </w:p>
    <w:p w14:paraId="337DCE6F" w14:textId="54FC15DC" w:rsidR="002B60EB" w:rsidRPr="00420C80" w:rsidRDefault="002B60EB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20C80">
        <w:rPr>
          <w:rFonts w:asciiTheme="majorHAnsi" w:hAnsiTheme="majorHAnsi" w:cstheme="majorHAnsi"/>
          <w:sz w:val="22"/>
          <w:szCs w:val="22"/>
        </w:rPr>
        <w:t xml:space="preserve">L’appuntamento, moderato dal direttore dell’Ansa </w:t>
      </w:r>
      <w:r w:rsidRPr="00420C80">
        <w:rPr>
          <w:rStyle w:val="Enfasigrassetto"/>
          <w:rFonts w:asciiTheme="majorHAnsi" w:hAnsiTheme="majorHAnsi" w:cstheme="majorHAnsi"/>
          <w:sz w:val="22"/>
          <w:szCs w:val="22"/>
        </w:rPr>
        <w:t>Luigi Contu</w:t>
      </w:r>
      <w:r w:rsidRPr="00420C80">
        <w:rPr>
          <w:rFonts w:asciiTheme="majorHAnsi" w:hAnsiTheme="majorHAnsi" w:cstheme="majorHAnsi"/>
          <w:sz w:val="22"/>
          <w:szCs w:val="22"/>
        </w:rPr>
        <w:t xml:space="preserve">, sarà introdotto da </w:t>
      </w:r>
      <w:r w:rsidRPr="00420C80">
        <w:rPr>
          <w:rStyle w:val="Enfasigrassetto"/>
          <w:rFonts w:asciiTheme="majorHAnsi" w:hAnsiTheme="majorHAnsi" w:cstheme="majorHAnsi"/>
          <w:sz w:val="22"/>
          <w:szCs w:val="22"/>
        </w:rPr>
        <w:t>Innocenzo Cipolletta</w:t>
      </w:r>
      <w:r w:rsidRPr="00420C80">
        <w:rPr>
          <w:rFonts w:asciiTheme="majorHAnsi" w:hAnsiTheme="majorHAnsi" w:cstheme="majorHAnsi"/>
          <w:sz w:val="22"/>
          <w:szCs w:val="22"/>
        </w:rPr>
        <w:t>, presidente AIE e</w:t>
      </w:r>
      <w:r w:rsidR="000019D9" w:rsidRPr="00420C80">
        <w:rPr>
          <w:rFonts w:asciiTheme="majorHAnsi" w:hAnsiTheme="majorHAnsi" w:cstheme="majorHAnsi"/>
          <w:sz w:val="22"/>
          <w:szCs w:val="22"/>
        </w:rPr>
        <w:t xml:space="preserve"> </w:t>
      </w:r>
      <w:r w:rsidRPr="00420C80">
        <w:rPr>
          <w:rStyle w:val="Enfasigrassetto"/>
          <w:rFonts w:asciiTheme="majorHAnsi" w:hAnsiTheme="majorHAnsi" w:cstheme="majorHAnsi"/>
          <w:sz w:val="22"/>
          <w:szCs w:val="22"/>
        </w:rPr>
        <w:t>Andrea Riffeser Monti</w:t>
      </w:r>
      <w:r w:rsidRPr="00420C80">
        <w:rPr>
          <w:rFonts w:asciiTheme="majorHAnsi" w:hAnsiTheme="majorHAnsi" w:cstheme="majorHAnsi"/>
          <w:sz w:val="22"/>
          <w:szCs w:val="22"/>
        </w:rPr>
        <w:t xml:space="preserve">, presidente FIEG. Seguirà la presentazione dell’indagine a cura di </w:t>
      </w:r>
      <w:r w:rsidRPr="00420C80">
        <w:rPr>
          <w:rStyle w:val="Enfasigrassetto"/>
          <w:rFonts w:asciiTheme="majorHAnsi" w:hAnsiTheme="majorHAnsi" w:cstheme="majorHAnsi"/>
          <w:sz w:val="22"/>
          <w:szCs w:val="22"/>
        </w:rPr>
        <w:t>Nando Pagnoncelli</w:t>
      </w:r>
      <w:r w:rsidRPr="00420C80">
        <w:rPr>
          <w:rFonts w:asciiTheme="majorHAnsi" w:hAnsiTheme="majorHAnsi" w:cstheme="majorHAnsi"/>
          <w:sz w:val="22"/>
          <w:szCs w:val="22"/>
        </w:rPr>
        <w:t>, presidente di Ipsos Italia</w:t>
      </w:r>
      <w:r w:rsidR="00F30D76" w:rsidRPr="00420C80">
        <w:rPr>
          <w:rFonts w:asciiTheme="majorHAnsi" w:hAnsiTheme="majorHAnsi" w:cstheme="majorHAnsi"/>
          <w:sz w:val="22"/>
          <w:szCs w:val="22"/>
        </w:rPr>
        <w:t>. Quindi</w:t>
      </w:r>
      <w:r w:rsidRPr="00420C80">
        <w:rPr>
          <w:rFonts w:asciiTheme="majorHAnsi" w:hAnsiTheme="majorHAnsi" w:cstheme="majorHAnsi"/>
          <w:sz w:val="22"/>
          <w:szCs w:val="22"/>
        </w:rPr>
        <w:t xml:space="preserve"> </w:t>
      </w:r>
      <w:r w:rsidR="000019D9" w:rsidRPr="00420C80">
        <w:rPr>
          <w:rFonts w:asciiTheme="majorHAnsi" w:hAnsiTheme="majorHAnsi" w:cstheme="majorHAnsi"/>
          <w:sz w:val="22"/>
          <w:szCs w:val="22"/>
        </w:rPr>
        <w:t>si svolgerà</w:t>
      </w:r>
      <w:r w:rsidR="00F30D76" w:rsidRPr="00420C80">
        <w:rPr>
          <w:rFonts w:asciiTheme="majorHAnsi" w:hAnsiTheme="majorHAnsi" w:cstheme="majorHAnsi"/>
          <w:sz w:val="22"/>
          <w:szCs w:val="22"/>
        </w:rPr>
        <w:t xml:space="preserve"> </w:t>
      </w:r>
      <w:r w:rsidRPr="00420C80">
        <w:rPr>
          <w:rFonts w:asciiTheme="majorHAnsi" w:hAnsiTheme="majorHAnsi" w:cstheme="majorHAnsi"/>
          <w:sz w:val="22"/>
          <w:szCs w:val="22"/>
        </w:rPr>
        <w:t xml:space="preserve">la tavola rotonda dove interverranno </w:t>
      </w:r>
      <w:r w:rsidRPr="00420C80">
        <w:rPr>
          <w:rFonts w:asciiTheme="majorHAnsi" w:hAnsiTheme="majorHAnsi" w:cstheme="majorHAnsi"/>
          <w:b/>
          <w:bCs/>
          <w:sz w:val="22"/>
          <w:szCs w:val="22"/>
        </w:rPr>
        <w:t>Benedetta Alessia Liberatore</w:t>
      </w:r>
      <w:r w:rsidRPr="00420C80">
        <w:rPr>
          <w:rFonts w:asciiTheme="majorHAnsi" w:hAnsiTheme="majorHAnsi" w:cstheme="majorHAnsi"/>
          <w:sz w:val="22"/>
          <w:szCs w:val="22"/>
        </w:rPr>
        <w:t xml:space="preserve">, direttore della direzione per i servizi digitali dell’Autorità per le Garanzie nelle Comunicazioni (AGCOM), </w:t>
      </w:r>
      <w:r w:rsidRPr="00420C80">
        <w:rPr>
          <w:rFonts w:asciiTheme="majorHAnsi" w:hAnsiTheme="majorHAnsi" w:cstheme="majorHAnsi"/>
          <w:b/>
          <w:bCs/>
          <w:sz w:val="22"/>
          <w:szCs w:val="22"/>
        </w:rPr>
        <w:t>Gaetano Cutarelli</w:t>
      </w:r>
      <w:r w:rsidRPr="00420C80">
        <w:rPr>
          <w:rFonts w:asciiTheme="majorHAnsi" w:hAnsiTheme="majorHAnsi" w:cstheme="majorHAnsi"/>
          <w:sz w:val="22"/>
          <w:szCs w:val="22"/>
        </w:rPr>
        <w:t xml:space="preserve">, comandante del Nucleo Speciale Beni e Servizi della Guardia di Finanza, </w:t>
      </w:r>
      <w:r w:rsidRPr="00420C80">
        <w:rPr>
          <w:rFonts w:asciiTheme="majorHAnsi" w:hAnsiTheme="majorHAnsi" w:cstheme="majorHAnsi"/>
          <w:b/>
          <w:bCs/>
          <w:sz w:val="22"/>
          <w:szCs w:val="22"/>
        </w:rPr>
        <w:t>Salvatore Sica</w:t>
      </w:r>
      <w:r w:rsidRPr="00420C80">
        <w:rPr>
          <w:rFonts w:asciiTheme="majorHAnsi" w:hAnsiTheme="majorHAnsi" w:cstheme="majorHAnsi"/>
          <w:sz w:val="22"/>
          <w:szCs w:val="22"/>
        </w:rPr>
        <w:t xml:space="preserve">, presidente Comitato Consultivo Permanente per il Diritto d’Autore, </w:t>
      </w:r>
      <w:r w:rsidRPr="00420C80">
        <w:rPr>
          <w:rFonts w:asciiTheme="majorHAnsi" w:hAnsiTheme="majorHAnsi" w:cstheme="majorHAnsi"/>
          <w:b/>
          <w:bCs/>
          <w:sz w:val="22"/>
          <w:szCs w:val="22"/>
        </w:rPr>
        <w:t>Mauro Tosca</w:t>
      </w:r>
      <w:r w:rsidRPr="00420C80">
        <w:rPr>
          <w:rFonts w:asciiTheme="majorHAnsi" w:hAnsiTheme="majorHAnsi" w:cstheme="majorHAnsi"/>
          <w:sz w:val="22"/>
          <w:szCs w:val="22"/>
        </w:rPr>
        <w:t xml:space="preserve">, responsabile antipirateria AIE. </w:t>
      </w:r>
      <w:r w:rsidR="00420C8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B1D04" w:rsidRPr="00420C80">
        <w:rPr>
          <w:rFonts w:asciiTheme="majorHAnsi" w:hAnsiTheme="majorHAnsi" w:cstheme="majorHAnsi"/>
          <w:sz w:val="22"/>
          <w:szCs w:val="22"/>
        </w:rPr>
        <w:t xml:space="preserve">Seguirà un intervento </w:t>
      </w:r>
      <w:r w:rsidR="002E4C22" w:rsidRPr="00420C80">
        <w:rPr>
          <w:rFonts w:asciiTheme="majorHAnsi" w:hAnsiTheme="majorHAnsi" w:cstheme="majorHAnsi"/>
          <w:sz w:val="22"/>
          <w:szCs w:val="22"/>
        </w:rPr>
        <w:t>del</w:t>
      </w:r>
      <w:r w:rsidRPr="00420C80">
        <w:rPr>
          <w:rFonts w:asciiTheme="majorHAnsi" w:hAnsiTheme="majorHAnsi" w:cstheme="majorHAnsi"/>
          <w:sz w:val="22"/>
          <w:szCs w:val="22"/>
        </w:rPr>
        <w:t xml:space="preserve">la scrittrice e psicoterapeuta </w:t>
      </w:r>
      <w:r w:rsidRPr="00420C80">
        <w:rPr>
          <w:rFonts w:asciiTheme="majorHAnsi" w:hAnsiTheme="majorHAnsi" w:cstheme="majorHAnsi"/>
          <w:b/>
          <w:bCs/>
          <w:sz w:val="22"/>
          <w:szCs w:val="22"/>
        </w:rPr>
        <w:t>Stefania Andreoli</w:t>
      </w:r>
      <w:r w:rsidR="002E4C22" w:rsidRPr="00420C80">
        <w:rPr>
          <w:rFonts w:asciiTheme="majorHAnsi" w:hAnsiTheme="majorHAnsi" w:cstheme="majorHAnsi"/>
          <w:sz w:val="22"/>
          <w:szCs w:val="22"/>
        </w:rPr>
        <w:t>.</w:t>
      </w:r>
    </w:p>
    <w:p w14:paraId="1A87E1AD" w14:textId="77777777" w:rsidR="00420C80" w:rsidRPr="00420C80" w:rsidRDefault="00420C80" w:rsidP="00420C80">
      <w:pPr>
        <w:pStyle w:val="NormaleWeb"/>
        <w:spacing w:before="0" w:beforeAutospacing="0" w:after="0" w:afterAutospacing="0"/>
        <w:ind w:right="560" w:firstLine="284"/>
        <w:jc w:val="both"/>
        <w:rPr>
          <w:rFonts w:asciiTheme="majorHAnsi" w:hAnsiTheme="majorHAnsi" w:cstheme="majorHAnsi"/>
          <w:sz w:val="22"/>
          <w:szCs w:val="22"/>
        </w:rPr>
      </w:pPr>
    </w:p>
    <w:p w14:paraId="3113B15F" w14:textId="0DC3B008" w:rsidR="002B60EB" w:rsidRDefault="002B60EB" w:rsidP="00420C80">
      <w:pPr>
        <w:pStyle w:val="NormaleWeb"/>
        <w:spacing w:before="0" w:beforeAutospacing="0" w:after="0" w:afterAutospacing="0"/>
        <w:ind w:left="284" w:right="560"/>
        <w:jc w:val="both"/>
        <w:rPr>
          <w:rStyle w:val="Enfasigrassetto"/>
          <w:rFonts w:asciiTheme="majorHAnsi" w:hAnsiTheme="majorHAnsi" w:cstheme="majorHAnsi"/>
          <w:sz w:val="22"/>
          <w:szCs w:val="22"/>
        </w:rPr>
      </w:pPr>
      <w:r w:rsidRPr="00420C80">
        <w:rPr>
          <w:rFonts w:asciiTheme="majorHAnsi" w:hAnsiTheme="majorHAnsi" w:cstheme="majorHAnsi"/>
          <w:sz w:val="22"/>
          <w:szCs w:val="22"/>
        </w:rPr>
        <w:t xml:space="preserve">Concluderà la mattinata di lavori il presidente della Commissione Cultura, Scienza e Istruzione della Camera dei deputati, </w:t>
      </w:r>
      <w:r w:rsidRPr="00420C80">
        <w:rPr>
          <w:rStyle w:val="Enfasigrassetto"/>
          <w:rFonts w:asciiTheme="majorHAnsi" w:hAnsiTheme="majorHAnsi" w:cstheme="majorHAnsi"/>
          <w:sz w:val="22"/>
          <w:szCs w:val="22"/>
        </w:rPr>
        <w:t>Federico Mollicone.</w:t>
      </w:r>
    </w:p>
    <w:p w14:paraId="3CD2BB1A" w14:textId="77777777" w:rsidR="00420C80" w:rsidRPr="00420C80" w:rsidRDefault="00420C80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sz w:val="22"/>
          <w:szCs w:val="22"/>
        </w:rPr>
      </w:pPr>
    </w:p>
    <w:p w14:paraId="19F3A9E5" w14:textId="66CE910F" w:rsidR="002B60EB" w:rsidRDefault="002B60EB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sz w:val="22"/>
          <w:szCs w:val="22"/>
        </w:rPr>
      </w:pPr>
      <w:r w:rsidRPr="00420C80">
        <w:rPr>
          <w:rFonts w:asciiTheme="majorHAnsi" w:hAnsiTheme="majorHAnsi" w:cstheme="majorHAnsi"/>
          <w:sz w:val="22"/>
          <w:szCs w:val="22"/>
        </w:rPr>
        <w:t xml:space="preserve">L'evento, possibile in presenza solo per i registrati entro </w:t>
      </w:r>
      <w:r w:rsidRPr="00420C80">
        <w:rPr>
          <w:rFonts w:asciiTheme="majorHAnsi" w:hAnsiTheme="majorHAnsi" w:cstheme="majorHAnsi"/>
          <w:sz w:val="22"/>
          <w:szCs w:val="22"/>
          <w:u w:val="single"/>
        </w:rPr>
        <w:t xml:space="preserve">il </w:t>
      </w:r>
      <w:r w:rsidR="00F30D76" w:rsidRPr="00420C80">
        <w:rPr>
          <w:rFonts w:asciiTheme="majorHAnsi" w:hAnsiTheme="majorHAnsi" w:cstheme="majorHAnsi"/>
          <w:sz w:val="22"/>
          <w:szCs w:val="22"/>
          <w:u w:val="single"/>
        </w:rPr>
        <w:t>5</w:t>
      </w:r>
      <w:r w:rsidRPr="00420C80">
        <w:rPr>
          <w:rFonts w:asciiTheme="majorHAnsi" w:hAnsiTheme="majorHAnsi" w:cstheme="majorHAnsi"/>
          <w:sz w:val="22"/>
          <w:szCs w:val="22"/>
          <w:u w:val="single"/>
        </w:rPr>
        <w:t xml:space="preserve"> marzo alle 12</w:t>
      </w:r>
      <w:r w:rsidR="00420C80">
        <w:rPr>
          <w:rFonts w:asciiTheme="majorHAnsi" w:hAnsiTheme="majorHAnsi" w:cstheme="majorHAnsi"/>
          <w:sz w:val="22"/>
          <w:szCs w:val="22"/>
          <w:u w:val="single"/>
        </w:rPr>
        <w:t>.00</w:t>
      </w:r>
      <w:r w:rsidRPr="00420C80">
        <w:rPr>
          <w:rFonts w:asciiTheme="majorHAnsi" w:hAnsiTheme="majorHAnsi" w:cstheme="majorHAnsi"/>
          <w:sz w:val="22"/>
          <w:szCs w:val="22"/>
        </w:rPr>
        <w:t xml:space="preserve"> all’indirizzo e</w:t>
      </w:r>
      <w:r w:rsidR="00420C80">
        <w:rPr>
          <w:rFonts w:asciiTheme="majorHAnsi" w:hAnsiTheme="majorHAnsi" w:cstheme="majorHAnsi"/>
          <w:sz w:val="22"/>
          <w:szCs w:val="22"/>
        </w:rPr>
        <w:t>-</w:t>
      </w:r>
      <w:r w:rsidRPr="00420C80">
        <w:rPr>
          <w:rFonts w:asciiTheme="majorHAnsi" w:hAnsiTheme="majorHAnsi" w:cstheme="majorHAnsi"/>
          <w:sz w:val="22"/>
          <w:szCs w:val="22"/>
        </w:rPr>
        <w:t>mail</w:t>
      </w:r>
      <w:r w:rsidR="008C17BB" w:rsidRPr="00420C80">
        <w:rPr>
          <w:rFonts w:asciiTheme="majorHAnsi" w:hAnsiTheme="majorHAnsi" w:cstheme="majorHAnsi"/>
          <w:sz w:val="22"/>
          <w:szCs w:val="22"/>
        </w:rPr>
        <w:t xml:space="preserve"> ufficiostampa</w:t>
      </w:r>
      <w:r w:rsidRPr="00420C80">
        <w:rPr>
          <w:rFonts w:asciiTheme="majorHAnsi" w:hAnsiTheme="majorHAnsi" w:cstheme="majorHAnsi"/>
          <w:sz w:val="22"/>
          <w:szCs w:val="22"/>
        </w:rPr>
        <w:t>@aie.it, sarà trasmesso anche in streaming su</w:t>
      </w:r>
      <w:r w:rsidR="002E4C22" w:rsidRPr="00420C80">
        <w:rPr>
          <w:rFonts w:asciiTheme="majorHAnsi" w:hAnsiTheme="majorHAnsi" w:cstheme="majorHAnsi"/>
          <w:sz w:val="22"/>
          <w:szCs w:val="22"/>
        </w:rPr>
        <w:t>llo</w:t>
      </w:r>
      <w:r w:rsidR="008C17BB" w:rsidRPr="00420C8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C17BB" w:rsidRPr="00420C80">
        <w:rPr>
          <w:rFonts w:asciiTheme="majorHAnsi" w:hAnsiTheme="majorHAnsi" w:cstheme="majorHAnsi"/>
          <w:sz w:val="22"/>
          <w:szCs w:val="22"/>
        </w:rPr>
        <w:t>youtube</w:t>
      </w:r>
      <w:proofErr w:type="spellEnd"/>
      <w:r w:rsidR="008C17BB" w:rsidRPr="00420C80">
        <w:rPr>
          <w:rFonts w:asciiTheme="majorHAnsi" w:hAnsiTheme="majorHAnsi" w:cstheme="majorHAnsi"/>
          <w:sz w:val="22"/>
          <w:szCs w:val="22"/>
        </w:rPr>
        <w:t xml:space="preserve"> del Ministero del Cultura e sul</w:t>
      </w:r>
      <w:r w:rsidRPr="00420C80">
        <w:rPr>
          <w:rFonts w:asciiTheme="majorHAnsi" w:hAnsiTheme="majorHAnsi" w:cstheme="majorHAnsi"/>
          <w:sz w:val="22"/>
          <w:szCs w:val="22"/>
        </w:rPr>
        <w:t xml:space="preserve"> sito di AIE </w:t>
      </w:r>
      <w:r w:rsidR="008C17BB" w:rsidRPr="00420C80">
        <w:rPr>
          <w:rFonts w:asciiTheme="majorHAnsi" w:hAnsiTheme="majorHAnsi" w:cstheme="majorHAnsi"/>
          <w:sz w:val="22"/>
          <w:szCs w:val="22"/>
        </w:rPr>
        <w:t>e di Ansa.it</w:t>
      </w:r>
      <w:r w:rsidRPr="00420C80">
        <w:rPr>
          <w:rFonts w:asciiTheme="majorHAnsi" w:hAnsiTheme="majorHAnsi" w:cstheme="majorHAnsi"/>
          <w:sz w:val="22"/>
          <w:szCs w:val="22"/>
        </w:rPr>
        <w:t>. Il documento di identità verrà richiesto all’ingresso in sala.</w:t>
      </w:r>
    </w:p>
    <w:p w14:paraId="490D810B" w14:textId="77777777" w:rsidR="00420C80" w:rsidRPr="00420C80" w:rsidRDefault="00420C80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sz w:val="22"/>
          <w:szCs w:val="22"/>
        </w:rPr>
      </w:pPr>
    </w:p>
    <w:p w14:paraId="16C8458F" w14:textId="01FEA1F1" w:rsidR="00F30D76" w:rsidRDefault="002B60EB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420C80">
        <w:rPr>
          <w:rFonts w:asciiTheme="majorHAnsi" w:hAnsiTheme="majorHAnsi" w:cstheme="majorHAnsi"/>
          <w:i/>
          <w:iCs/>
          <w:sz w:val="22"/>
          <w:szCs w:val="22"/>
        </w:rPr>
        <w:t xml:space="preserve">I giornalisti devono accreditarsi, con numero di documento, inviando una </w:t>
      </w:r>
      <w:r w:rsidR="00420C80">
        <w:rPr>
          <w:rFonts w:asciiTheme="majorHAnsi" w:hAnsiTheme="majorHAnsi" w:cstheme="majorHAnsi"/>
          <w:i/>
          <w:iCs/>
          <w:sz w:val="22"/>
          <w:szCs w:val="22"/>
        </w:rPr>
        <w:t>e-</w:t>
      </w:r>
      <w:r w:rsidRPr="00420C80">
        <w:rPr>
          <w:rFonts w:asciiTheme="majorHAnsi" w:hAnsiTheme="majorHAnsi" w:cstheme="majorHAnsi"/>
          <w:i/>
          <w:iCs/>
          <w:sz w:val="22"/>
          <w:szCs w:val="22"/>
        </w:rPr>
        <w:t>mail entro le 1</w:t>
      </w:r>
      <w:r w:rsidR="004C174B" w:rsidRPr="00420C80">
        <w:rPr>
          <w:rFonts w:asciiTheme="majorHAnsi" w:hAnsiTheme="majorHAnsi" w:cstheme="majorHAnsi"/>
          <w:i/>
          <w:iCs/>
          <w:sz w:val="22"/>
          <w:szCs w:val="22"/>
        </w:rPr>
        <w:t>2</w:t>
      </w:r>
      <w:r w:rsidR="00420C80">
        <w:rPr>
          <w:rFonts w:asciiTheme="majorHAnsi" w:hAnsiTheme="majorHAnsi" w:cstheme="majorHAnsi"/>
          <w:i/>
          <w:iCs/>
          <w:sz w:val="22"/>
          <w:szCs w:val="22"/>
        </w:rPr>
        <w:t>.00</w:t>
      </w:r>
      <w:r w:rsidRPr="00420C80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="004C174B" w:rsidRPr="00420C80">
        <w:rPr>
          <w:rFonts w:asciiTheme="majorHAnsi" w:hAnsiTheme="majorHAnsi" w:cstheme="majorHAnsi"/>
          <w:i/>
          <w:iCs/>
          <w:sz w:val="22"/>
          <w:szCs w:val="22"/>
        </w:rPr>
        <w:t xml:space="preserve">lunedì 5 </w:t>
      </w:r>
      <w:r w:rsidRPr="00420C80">
        <w:rPr>
          <w:rFonts w:asciiTheme="majorHAnsi" w:hAnsiTheme="majorHAnsi" w:cstheme="majorHAnsi"/>
          <w:i/>
          <w:iCs/>
          <w:sz w:val="22"/>
          <w:szCs w:val="22"/>
        </w:rPr>
        <w:t>marzo a: </w:t>
      </w:r>
      <w:hyperlink r:id="rId8" w:tgtFrame="_blank" w:tooltip="mailto:ufficiostampa@aie.it" w:history="1">
        <w:r w:rsidRPr="00420C80">
          <w:rPr>
            <w:rStyle w:val="Collegamentoipertestuale"/>
            <w:rFonts w:asciiTheme="majorHAnsi" w:hAnsiTheme="majorHAnsi" w:cstheme="majorHAnsi"/>
            <w:i/>
            <w:iCs/>
            <w:sz w:val="22"/>
            <w:szCs w:val="22"/>
          </w:rPr>
          <w:t>ufficiostampa@aie.it</w:t>
        </w:r>
      </w:hyperlink>
      <w:r w:rsidRPr="00420C80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27C39F32" w14:textId="77777777" w:rsidR="00420C80" w:rsidRPr="00420C80" w:rsidRDefault="00420C80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sz w:val="22"/>
          <w:szCs w:val="22"/>
        </w:rPr>
      </w:pPr>
    </w:p>
    <w:p w14:paraId="6F79E985" w14:textId="1EE22547" w:rsidR="00457F9D" w:rsidRPr="00420C80" w:rsidRDefault="002B60EB" w:rsidP="00420C80">
      <w:pPr>
        <w:pStyle w:val="NormaleWeb"/>
        <w:spacing w:before="0" w:beforeAutospacing="0" w:after="0" w:afterAutospacing="0"/>
        <w:ind w:left="284" w:right="560"/>
        <w:rPr>
          <w:rFonts w:asciiTheme="majorHAnsi" w:hAnsiTheme="majorHAnsi" w:cstheme="majorHAnsi"/>
          <w:sz w:val="22"/>
          <w:szCs w:val="22"/>
        </w:rPr>
      </w:pPr>
      <w:r w:rsidRPr="00420C80">
        <w:rPr>
          <w:rFonts w:asciiTheme="majorHAnsi" w:hAnsiTheme="majorHAnsi" w:cstheme="majorHAnsi"/>
          <w:sz w:val="22"/>
          <w:szCs w:val="22"/>
        </w:rPr>
        <w:t>Milano, 2</w:t>
      </w:r>
      <w:r w:rsidR="004C174B" w:rsidRPr="00420C80">
        <w:rPr>
          <w:rFonts w:asciiTheme="majorHAnsi" w:hAnsiTheme="majorHAnsi" w:cstheme="majorHAnsi"/>
          <w:sz w:val="22"/>
          <w:szCs w:val="22"/>
        </w:rPr>
        <w:t>7</w:t>
      </w:r>
      <w:r w:rsidRPr="00420C80">
        <w:rPr>
          <w:rFonts w:asciiTheme="majorHAnsi" w:hAnsiTheme="majorHAnsi" w:cstheme="majorHAnsi"/>
          <w:sz w:val="22"/>
          <w:szCs w:val="22"/>
        </w:rPr>
        <w:t xml:space="preserve"> </w:t>
      </w:r>
      <w:r w:rsidR="00F30D76" w:rsidRPr="00420C80">
        <w:rPr>
          <w:rFonts w:asciiTheme="majorHAnsi" w:hAnsiTheme="majorHAnsi" w:cstheme="majorHAnsi"/>
          <w:sz w:val="22"/>
          <w:szCs w:val="22"/>
        </w:rPr>
        <w:t>febbraio</w:t>
      </w:r>
      <w:r w:rsidRPr="00420C80">
        <w:rPr>
          <w:rFonts w:asciiTheme="majorHAnsi" w:hAnsiTheme="majorHAnsi" w:cstheme="majorHAnsi"/>
          <w:sz w:val="22"/>
          <w:szCs w:val="22"/>
        </w:rPr>
        <w:t xml:space="preserve"> 202</w:t>
      </w:r>
      <w:r w:rsidR="00F30D76" w:rsidRPr="00420C80">
        <w:rPr>
          <w:rFonts w:asciiTheme="majorHAnsi" w:hAnsiTheme="majorHAnsi" w:cstheme="majorHAnsi"/>
          <w:sz w:val="22"/>
          <w:szCs w:val="22"/>
        </w:rPr>
        <w:t>4</w:t>
      </w:r>
      <w:r w:rsidR="00457F9D" w:rsidRPr="00420C80">
        <w:rPr>
          <w:rFonts w:asciiTheme="majorHAnsi" w:hAnsiTheme="majorHAnsi" w:cstheme="majorHAnsi"/>
          <w:sz w:val="22"/>
          <w:szCs w:val="22"/>
        </w:rPr>
        <w:br/>
      </w:r>
      <w:r w:rsidR="00420C80">
        <w:rPr>
          <w:rFonts w:asciiTheme="majorHAnsi" w:hAnsiTheme="majorHAnsi" w:cstheme="majorHAnsi"/>
          <w:sz w:val="22"/>
          <w:szCs w:val="22"/>
        </w:rPr>
        <w:t>__________</w:t>
      </w:r>
    </w:p>
    <w:p w14:paraId="38C72C25" w14:textId="229507A8" w:rsidR="00E3231C" w:rsidRDefault="00E3231C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iCs/>
          <w:sz w:val="16"/>
          <w:szCs w:val="16"/>
        </w:rPr>
      </w:pPr>
      <w:r w:rsidRPr="00C9062A">
        <w:rPr>
          <w:rFonts w:asciiTheme="majorHAnsi" w:hAnsiTheme="majorHAnsi" w:cstheme="majorHAnsi"/>
          <w:iCs/>
          <w:sz w:val="16"/>
          <w:szCs w:val="16"/>
        </w:rPr>
        <w:t>Per informazioni</w:t>
      </w:r>
    </w:p>
    <w:p w14:paraId="37B112D2" w14:textId="77777777" w:rsidR="00C9062A" w:rsidRPr="00C9062A" w:rsidRDefault="00C9062A" w:rsidP="00420C80">
      <w:pPr>
        <w:pStyle w:val="NormaleWeb"/>
        <w:spacing w:before="0" w:beforeAutospacing="0" w:after="0" w:afterAutospacing="0"/>
        <w:ind w:left="284" w:right="560"/>
        <w:jc w:val="both"/>
        <w:rPr>
          <w:rFonts w:asciiTheme="majorHAnsi" w:hAnsiTheme="majorHAnsi" w:cstheme="majorHAnsi"/>
          <w:iCs/>
          <w:sz w:val="16"/>
          <w:szCs w:val="16"/>
        </w:rPr>
      </w:pPr>
    </w:p>
    <w:p w14:paraId="1DE44CE0" w14:textId="77777777" w:rsidR="00E3231C" w:rsidRPr="00420C80" w:rsidRDefault="00E3231C" w:rsidP="00420C80">
      <w:pPr>
        <w:tabs>
          <w:tab w:val="left" w:pos="8789"/>
          <w:tab w:val="left" w:pos="8931"/>
        </w:tabs>
        <w:ind w:left="426"/>
        <w:rPr>
          <w:rFonts w:asciiTheme="majorHAnsi" w:hAnsiTheme="majorHAnsi" w:cstheme="majorHAnsi"/>
          <w:i/>
          <w:sz w:val="16"/>
          <w:szCs w:val="16"/>
        </w:rPr>
      </w:pPr>
      <w:r w:rsidRPr="00420C80">
        <w:rPr>
          <w:rFonts w:asciiTheme="majorHAnsi" w:hAnsiTheme="majorHAnsi" w:cstheme="majorHAnsi"/>
          <w:i/>
          <w:sz w:val="16"/>
          <w:szCs w:val="16"/>
        </w:rPr>
        <w:t>Daniela Poli, Ufficio stampa AIE</w:t>
      </w:r>
    </w:p>
    <w:p w14:paraId="5A65F95A" w14:textId="77777777" w:rsidR="00E3231C" w:rsidRPr="00420C80" w:rsidRDefault="00E3231C" w:rsidP="00420C80">
      <w:pPr>
        <w:tabs>
          <w:tab w:val="left" w:pos="8789"/>
          <w:tab w:val="left" w:pos="8931"/>
        </w:tabs>
        <w:ind w:left="426"/>
        <w:rPr>
          <w:rFonts w:asciiTheme="majorHAnsi" w:hAnsiTheme="majorHAnsi" w:cstheme="majorHAnsi"/>
          <w:i/>
          <w:sz w:val="16"/>
          <w:szCs w:val="16"/>
          <w:lang w:val="en-US"/>
        </w:rPr>
      </w:pPr>
      <w:r w:rsidRPr="00420C80">
        <w:rPr>
          <w:rFonts w:asciiTheme="majorHAnsi" w:hAnsiTheme="majorHAnsi" w:cstheme="majorHAnsi"/>
          <w:i/>
          <w:sz w:val="16"/>
          <w:szCs w:val="16"/>
          <w:lang w:val="en-US"/>
        </w:rPr>
        <w:t xml:space="preserve">cell. (+39) 335 1242614, </w:t>
      </w:r>
      <w:hyperlink r:id="rId9" w:history="1">
        <w:r w:rsidRPr="00420C80">
          <w:rPr>
            <w:rStyle w:val="Collegamentoipertestuale"/>
            <w:rFonts w:asciiTheme="majorHAnsi" w:hAnsiTheme="majorHAnsi" w:cstheme="majorHAnsi"/>
            <w:i/>
            <w:sz w:val="16"/>
            <w:szCs w:val="16"/>
            <w:lang w:val="en-US"/>
          </w:rPr>
          <w:t>daniela.poli@aie.it</w:t>
        </w:r>
      </w:hyperlink>
    </w:p>
    <w:p w14:paraId="151BD295" w14:textId="77777777" w:rsidR="00E3231C" w:rsidRPr="00C9062A" w:rsidRDefault="00E3231C" w:rsidP="00420C80">
      <w:pPr>
        <w:tabs>
          <w:tab w:val="left" w:pos="8789"/>
          <w:tab w:val="left" w:pos="8931"/>
        </w:tabs>
        <w:ind w:left="426"/>
        <w:rPr>
          <w:rFonts w:asciiTheme="majorHAnsi" w:hAnsiTheme="majorHAnsi" w:cstheme="majorHAnsi"/>
          <w:i/>
          <w:sz w:val="16"/>
          <w:szCs w:val="16"/>
          <w:lang w:val="en-US"/>
        </w:rPr>
      </w:pPr>
      <w:r w:rsidRPr="00C9062A">
        <w:rPr>
          <w:rFonts w:asciiTheme="majorHAnsi" w:hAnsiTheme="majorHAnsi" w:cstheme="majorHAnsi"/>
          <w:i/>
          <w:sz w:val="16"/>
          <w:szCs w:val="16"/>
          <w:lang w:val="en-US"/>
        </w:rPr>
        <w:t>www.aie.it</w:t>
      </w:r>
    </w:p>
    <w:bookmarkEnd w:id="0"/>
    <w:p w14:paraId="73FD6229" w14:textId="0095DF3C" w:rsidR="00E3231C" w:rsidRPr="00420C80" w:rsidRDefault="00C9062A" w:rsidP="00420C80">
      <w:pPr>
        <w:ind w:left="426"/>
        <w:jc w:val="both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Comunicazione </w:t>
      </w:r>
      <w:r w:rsidR="00E3231C" w:rsidRPr="00420C80">
        <w:rPr>
          <w:rFonts w:asciiTheme="majorHAnsi" w:hAnsiTheme="majorHAnsi" w:cstheme="majorHAnsi"/>
          <w:i/>
          <w:sz w:val="16"/>
          <w:szCs w:val="16"/>
        </w:rPr>
        <w:t>FIEG</w:t>
      </w:r>
    </w:p>
    <w:p w14:paraId="5AABB056" w14:textId="6D55EB55" w:rsidR="00E3231C" w:rsidRDefault="00E3231C" w:rsidP="00420C80">
      <w:pPr>
        <w:ind w:left="426"/>
        <w:jc w:val="both"/>
        <w:rPr>
          <w:rFonts w:asciiTheme="majorHAnsi" w:hAnsiTheme="majorHAnsi" w:cstheme="majorHAnsi"/>
          <w:i/>
          <w:sz w:val="16"/>
          <w:szCs w:val="16"/>
          <w:lang w:val="en-US"/>
        </w:rPr>
      </w:pPr>
      <w:r w:rsidRPr="00C9062A">
        <w:rPr>
          <w:rFonts w:asciiTheme="majorHAnsi" w:hAnsiTheme="majorHAnsi" w:cstheme="majorHAnsi"/>
          <w:i/>
          <w:sz w:val="16"/>
          <w:szCs w:val="16"/>
          <w:lang w:val="en-US"/>
        </w:rPr>
        <w:t xml:space="preserve">Cell. (+39) 339 5785378, </w:t>
      </w:r>
      <w:hyperlink r:id="rId10" w:history="1">
        <w:r w:rsidR="00C9062A" w:rsidRPr="00D221B0">
          <w:rPr>
            <w:rStyle w:val="Collegamentoipertestuale"/>
            <w:rFonts w:asciiTheme="majorHAnsi" w:hAnsiTheme="majorHAnsi" w:cstheme="majorHAnsi"/>
            <w:i/>
            <w:sz w:val="16"/>
            <w:szCs w:val="16"/>
            <w:lang w:val="en-US"/>
          </w:rPr>
          <w:t>comunicazione@fieg.it</w:t>
        </w:r>
      </w:hyperlink>
    </w:p>
    <w:p w14:paraId="758940C9" w14:textId="213FADCA" w:rsidR="009C76F7" w:rsidRPr="00C9062A" w:rsidRDefault="00E3231C" w:rsidP="00420C80">
      <w:pPr>
        <w:ind w:left="426"/>
        <w:jc w:val="both"/>
        <w:rPr>
          <w:rFonts w:asciiTheme="majorHAnsi" w:hAnsiTheme="majorHAnsi" w:cstheme="majorHAnsi"/>
          <w:i/>
          <w:sz w:val="16"/>
          <w:szCs w:val="16"/>
          <w:lang w:val="en-US"/>
        </w:rPr>
      </w:pPr>
      <w:r w:rsidRPr="00C9062A">
        <w:rPr>
          <w:rFonts w:asciiTheme="majorHAnsi" w:hAnsiTheme="majorHAnsi" w:cstheme="majorHAnsi"/>
          <w:i/>
          <w:sz w:val="16"/>
          <w:szCs w:val="16"/>
          <w:lang w:val="en-US"/>
        </w:rPr>
        <w:t>www.fie</w:t>
      </w:r>
      <w:r w:rsidR="00B41FCF" w:rsidRPr="00C9062A">
        <w:rPr>
          <w:rFonts w:asciiTheme="majorHAnsi" w:hAnsiTheme="majorHAnsi" w:cstheme="majorHAnsi"/>
          <w:i/>
          <w:sz w:val="16"/>
          <w:szCs w:val="16"/>
          <w:lang w:val="en-US"/>
        </w:rPr>
        <w:t>g.it</w:t>
      </w:r>
    </w:p>
    <w:sectPr w:rsidR="009C76F7" w:rsidRPr="00C9062A" w:rsidSect="0003528F">
      <w:headerReference w:type="default" r:id="rId11"/>
      <w:footerReference w:type="default" r:id="rId12"/>
      <w:pgSz w:w="11900" w:h="16840"/>
      <w:pgMar w:top="155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9A46" w14:textId="77777777" w:rsidR="0003528F" w:rsidRDefault="0003528F" w:rsidP="0015793D">
      <w:r>
        <w:separator/>
      </w:r>
    </w:p>
  </w:endnote>
  <w:endnote w:type="continuationSeparator" w:id="0">
    <w:p w14:paraId="655A08D7" w14:textId="77777777" w:rsidR="0003528F" w:rsidRDefault="0003528F" w:rsidP="001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3C34" w14:textId="7D6C9C05" w:rsidR="0015793D" w:rsidRDefault="00F86D7D" w:rsidP="003C3967">
    <w:pPr>
      <w:pStyle w:val="Pidipagina"/>
      <w:ind w:left="-567"/>
    </w:pPr>
    <w:r>
      <w:rPr>
        <w:noProof/>
      </w:rPr>
      <w:drawing>
        <wp:inline distT="0" distB="0" distL="0" distR="0" wp14:anchorId="4AAA7862" wp14:editId="5F849BE9">
          <wp:extent cx="7563013" cy="1220226"/>
          <wp:effectExtent l="0" t="0" r="0" b="0"/>
          <wp:docPr id="25870059" name="Immagine 3" descr="Immagine che contiene design&#10;&#10;Descrizione generata automaticamente con attendibilità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457884" name="Immagine 3" descr="Immagine che contiene design&#10;&#10;Descrizione generata automaticamente con attendibilità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527" cy="12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03702" w14:textId="77777777" w:rsidR="0003528F" w:rsidRDefault="0003528F" w:rsidP="0015793D">
      <w:r>
        <w:separator/>
      </w:r>
    </w:p>
  </w:footnote>
  <w:footnote w:type="continuationSeparator" w:id="0">
    <w:p w14:paraId="21DC7BBB" w14:textId="77777777" w:rsidR="0003528F" w:rsidRDefault="0003528F" w:rsidP="001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1F78A" w14:textId="6C1DD9B5" w:rsidR="0015793D" w:rsidRPr="00652C4B" w:rsidRDefault="00F86D7D" w:rsidP="007E4D8B">
    <w:pPr>
      <w:pStyle w:val="Intestazione"/>
      <w:ind w:hanging="567"/>
    </w:pPr>
    <w:r>
      <w:rPr>
        <w:noProof/>
      </w:rPr>
      <w:drawing>
        <wp:inline distT="0" distB="0" distL="0" distR="0" wp14:anchorId="5035E213" wp14:editId="19722DD9">
          <wp:extent cx="7538843" cy="2039815"/>
          <wp:effectExtent l="0" t="0" r="5080" b="5080"/>
          <wp:docPr id="1962518632" name="Immagine 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654138" name="Immagine 2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818" cy="204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3D"/>
    <w:rsid w:val="000019D9"/>
    <w:rsid w:val="0003528F"/>
    <w:rsid w:val="000547D6"/>
    <w:rsid w:val="000C4AC2"/>
    <w:rsid w:val="000C758A"/>
    <w:rsid w:val="0015793D"/>
    <w:rsid w:val="001764BD"/>
    <w:rsid w:val="001941EF"/>
    <w:rsid w:val="00223A69"/>
    <w:rsid w:val="00226D22"/>
    <w:rsid w:val="00267077"/>
    <w:rsid w:val="002B60EB"/>
    <w:rsid w:val="002E1DEF"/>
    <w:rsid w:val="002E4C22"/>
    <w:rsid w:val="00367315"/>
    <w:rsid w:val="00381DBE"/>
    <w:rsid w:val="00384AFF"/>
    <w:rsid w:val="003B1898"/>
    <w:rsid w:val="003C3967"/>
    <w:rsid w:val="003E1E2B"/>
    <w:rsid w:val="00420C80"/>
    <w:rsid w:val="004301F9"/>
    <w:rsid w:val="00457F9D"/>
    <w:rsid w:val="004C174B"/>
    <w:rsid w:val="004C70D6"/>
    <w:rsid w:val="004D2008"/>
    <w:rsid w:val="004D4F52"/>
    <w:rsid w:val="004E73FB"/>
    <w:rsid w:val="004F5E77"/>
    <w:rsid w:val="005013A6"/>
    <w:rsid w:val="00512203"/>
    <w:rsid w:val="005368FE"/>
    <w:rsid w:val="00564357"/>
    <w:rsid w:val="00583B5F"/>
    <w:rsid w:val="00583C65"/>
    <w:rsid w:val="005942D8"/>
    <w:rsid w:val="00594ECF"/>
    <w:rsid w:val="005972EE"/>
    <w:rsid w:val="005C5E10"/>
    <w:rsid w:val="005C7702"/>
    <w:rsid w:val="005F72AA"/>
    <w:rsid w:val="00614A4A"/>
    <w:rsid w:val="006227DF"/>
    <w:rsid w:val="00632827"/>
    <w:rsid w:val="00647E45"/>
    <w:rsid w:val="00652C4B"/>
    <w:rsid w:val="006C2EE7"/>
    <w:rsid w:val="006C4526"/>
    <w:rsid w:val="0070418A"/>
    <w:rsid w:val="00717E24"/>
    <w:rsid w:val="00720799"/>
    <w:rsid w:val="00720BA1"/>
    <w:rsid w:val="007B2A0F"/>
    <w:rsid w:val="007E4D8B"/>
    <w:rsid w:val="008131A1"/>
    <w:rsid w:val="008176D2"/>
    <w:rsid w:val="00827F15"/>
    <w:rsid w:val="008B1D04"/>
    <w:rsid w:val="008B274F"/>
    <w:rsid w:val="008C17BB"/>
    <w:rsid w:val="008D2A87"/>
    <w:rsid w:val="00901A79"/>
    <w:rsid w:val="009247FC"/>
    <w:rsid w:val="00935D75"/>
    <w:rsid w:val="0099314C"/>
    <w:rsid w:val="009A6FD2"/>
    <w:rsid w:val="009C76F7"/>
    <w:rsid w:val="009D7403"/>
    <w:rsid w:val="009E3FE9"/>
    <w:rsid w:val="009F2FEB"/>
    <w:rsid w:val="00A15ECB"/>
    <w:rsid w:val="00A50232"/>
    <w:rsid w:val="00A83154"/>
    <w:rsid w:val="00AA6CEC"/>
    <w:rsid w:val="00AB0127"/>
    <w:rsid w:val="00AE5161"/>
    <w:rsid w:val="00B4040C"/>
    <w:rsid w:val="00B41FCF"/>
    <w:rsid w:val="00B9581E"/>
    <w:rsid w:val="00BC597A"/>
    <w:rsid w:val="00BD6DE4"/>
    <w:rsid w:val="00C00EF8"/>
    <w:rsid w:val="00C20756"/>
    <w:rsid w:val="00C566D4"/>
    <w:rsid w:val="00C73F80"/>
    <w:rsid w:val="00C84A1E"/>
    <w:rsid w:val="00C9062A"/>
    <w:rsid w:val="00C9494D"/>
    <w:rsid w:val="00DD68E3"/>
    <w:rsid w:val="00DF13DE"/>
    <w:rsid w:val="00DF4BB8"/>
    <w:rsid w:val="00DF4C7B"/>
    <w:rsid w:val="00E21D3B"/>
    <w:rsid w:val="00E30B89"/>
    <w:rsid w:val="00E3231C"/>
    <w:rsid w:val="00EA08E2"/>
    <w:rsid w:val="00EB2A76"/>
    <w:rsid w:val="00F077E3"/>
    <w:rsid w:val="00F30D76"/>
    <w:rsid w:val="00F33E68"/>
    <w:rsid w:val="00F54622"/>
    <w:rsid w:val="00F86D7D"/>
    <w:rsid w:val="00FA344E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01CA5A"/>
  <w14:defaultImageDpi w14:val="300"/>
  <w15:docId w15:val="{74230774-9A09-084F-B4EB-1F58AF99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7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3D"/>
  </w:style>
  <w:style w:type="paragraph" w:styleId="Pidipagina">
    <w:name w:val="footer"/>
    <w:basedOn w:val="Normale"/>
    <w:link w:val="PidipaginaCarattere"/>
    <w:uiPriority w:val="99"/>
    <w:unhideWhenUsed/>
    <w:rsid w:val="00157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9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93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3231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B60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2B60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ai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zione@fie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poli@ai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56517D7A917E41B24A9665FCD508EC" ma:contentTypeVersion="18" ma:contentTypeDescription="Creare un nuovo documento." ma:contentTypeScope="" ma:versionID="78f208c9b1ad68f6ecac81ec1dc760c8">
  <xsd:schema xmlns:xsd="http://www.w3.org/2001/XMLSchema" xmlns:xs="http://www.w3.org/2001/XMLSchema" xmlns:p="http://schemas.microsoft.com/office/2006/metadata/properties" xmlns:ns2="d7f63868-ff6d-41cb-a7ae-6a0dd3ac7a66" xmlns:ns3="a9d4746d-9bf3-47aa-a229-e5108e00b078" targetNamespace="http://schemas.microsoft.com/office/2006/metadata/properties" ma:root="true" ma:fieldsID="22a32d52cd080c262703671353c6a61f" ns2:_="" ns3:_="">
    <xsd:import namespace="d7f63868-ff6d-41cb-a7ae-6a0dd3ac7a66"/>
    <xsd:import namespace="a9d4746d-9bf3-47aa-a229-e5108e00b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3868-ff6d-41cb-a7ae-6a0dd3ac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91afb5-1b30-4d0f-a933-4b74fd351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746d-9bf3-47aa-a229-e5108e00b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eebba-aed3-40c5-bbfc-6661ccc79909}" ma:internalName="TaxCatchAll" ma:showField="CatchAllData" ma:web="a9d4746d-9bf3-47aa-a229-e5108e00b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03F8A-9B86-4358-838B-C1AF47A97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63868-ff6d-41cb-a7ae-6a0dd3ac7a66"/>
    <ds:schemaRef ds:uri="a9d4746d-9bf3-47aa-a229-e5108e00b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A7A3B-046C-4032-874E-4B5D4F5F5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Zampediverse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Castroflorio</dc:creator>
  <cp:keywords/>
  <dc:description/>
  <cp:lastModifiedBy>Diana Daneluz</cp:lastModifiedBy>
  <cp:revision>2</cp:revision>
  <cp:lastPrinted>2024-02-15T15:09:00Z</cp:lastPrinted>
  <dcterms:created xsi:type="dcterms:W3CDTF">2024-02-27T08:25:00Z</dcterms:created>
  <dcterms:modified xsi:type="dcterms:W3CDTF">2024-02-27T08:25:00Z</dcterms:modified>
</cp:coreProperties>
</file>